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0A" w:rsidRDefault="0074020A" w:rsidP="00616B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E7BDBE" wp14:editId="64859732">
            <wp:extent cx="819150" cy="638175"/>
            <wp:effectExtent l="38100" t="38100" r="38100" b="47625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819139" cy="63816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74020A" w:rsidRDefault="0074020A" w:rsidP="00616B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020A" w:rsidRPr="00C34498" w:rsidRDefault="00616B8A" w:rsidP="00616B8A">
      <w:pPr>
        <w:pStyle w:val="a3"/>
        <w:jc w:val="center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lang w:eastAsia="ru-RU"/>
        </w:rPr>
        <w:t xml:space="preserve">Памятка </w:t>
      </w:r>
    </w:p>
    <w:p w:rsidR="0074020A" w:rsidRPr="00C34498" w:rsidRDefault="008E5775" w:rsidP="00616B8A">
      <w:pPr>
        <w:pStyle w:val="a3"/>
        <w:jc w:val="center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lang w:eastAsia="ru-RU"/>
        </w:rPr>
        <w:t xml:space="preserve">по противодействию коррупции </w:t>
      </w:r>
      <w:r w:rsidR="00616B8A" w:rsidRPr="00C34498">
        <w:rPr>
          <w:rFonts w:cstheme="minorHAnsi"/>
          <w:b/>
          <w:sz w:val="28"/>
          <w:szCs w:val="28"/>
          <w:lang w:eastAsia="ru-RU"/>
        </w:rPr>
        <w:t xml:space="preserve">для государственных гражданских служащих </w:t>
      </w:r>
    </w:p>
    <w:p w:rsidR="00616B8A" w:rsidRPr="00C34498" w:rsidRDefault="00616B8A" w:rsidP="00616B8A">
      <w:pPr>
        <w:pStyle w:val="a3"/>
        <w:jc w:val="center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lang w:eastAsia="ru-RU"/>
        </w:rPr>
        <w:t>Управления Роспотребнадзора по Республике Ингушетия</w:t>
      </w:r>
    </w:p>
    <w:p w:rsidR="00616B8A" w:rsidRPr="00C34498" w:rsidRDefault="0074020A" w:rsidP="0074020A">
      <w:pPr>
        <w:pStyle w:val="a3"/>
        <w:jc w:val="center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iCs/>
          <w:sz w:val="28"/>
          <w:szCs w:val="28"/>
          <w:lang w:eastAsia="ru-RU"/>
        </w:rPr>
        <w:t xml:space="preserve"> </w:t>
      </w:r>
      <w:r w:rsidR="00616B8A" w:rsidRPr="00C34498">
        <w:rPr>
          <w:rFonts w:cstheme="minorHAnsi"/>
          <w:b/>
          <w:bCs/>
          <w:i/>
          <w:iCs/>
          <w:sz w:val="28"/>
          <w:szCs w:val="28"/>
          <w:lang w:eastAsia="ru-RU"/>
        </w:rPr>
        <w:t> 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bCs/>
          <w:iCs/>
          <w:sz w:val="28"/>
          <w:szCs w:val="28"/>
          <w:lang w:eastAsia="ru-RU"/>
        </w:rPr>
        <w:t>ЧТО ТАКОЕ КОРРУПЦИЯ?</w:t>
      </w:r>
    </w:p>
    <w:p w:rsidR="00616B8A" w:rsidRPr="00616B8A" w:rsidRDefault="00616B8A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B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16B8A" w:rsidRPr="00C34498" w:rsidRDefault="00616B8A" w:rsidP="00616B8A">
      <w:pPr>
        <w:pStyle w:val="a3"/>
        <w:ind w:firstLine="708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lang w:eastAsia="ru-RU"/>
        </w:rPr>
        <w:t>Под коррупцией (от лат. </w:t>
      </w:r>
      <w:proofErr w:type="spellStart"/>
      <w:r w:rsidRPr="00C34498">
        <w:rPr>
          <w:rFonts w:cstheme="minorHAnsi"/>
          <w:b/>
          <w:sz w:val="28"/>
          <w:szCs w:val="28"/>
          <w:lang w:eastAsia="ru-RU"/>
        </w:rPr>
        <w:t>coiruptio</w:t>
      </w:r>
      <w:proofErr w:type="spellEnd"/>
      <w:r w:rsidRPr="00C34498">
        <w:rPr>
          <w:rFonts w:cstheme="minorHAnsi"/>
          <w:b/>
          <w:sz w:val="28"/>
          <w:szCs w:val="28"/>
          <w:lang w:eastAsia="ru-RU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C34498">
        <w:rPr>
          <w:rFonts w:cstheme="minorHAnsi"/>
          <w:b/>
          <w:sz w:val="28"/>
          <w:szCs w:val="28"/>
          <w:lang w:eastAsia="ru-RU"/>
        </w:rPr>
        <w:t>подкупаемость</w:t>
      </w:r>
      <w:proofErr w:type="spellEnd"/>
      <w:r w:rsidRPr="00C34498">
        <w:rPr>
          <w:rFonts w:cstheme="minorHAnsi"/>
          <w:b/>
          <w:sz w:val="28"/>
          <w:szCs w:val="28"/>
          <w:lang w:eastAsia="ru-RU"/>
        </w:rPr>
        <w:t xml:space="preserve"> и продажность государственных чиновников, должностных лиц, а также общественных и политических деятелей вообще. </w:t>
      </w:r>
      <w:proofErr w:type="gramStart"/>
      <w:r w:rsidRPr="00C34498">
        <w:rPr>
          <w:rFonts w:cstheme="minorHAnsi"/>
          <w:b/>
          <w:sz w:val="28"/>
          <w:szCs w:val="28"/>
          <w:lang w:eastAsia="ru-RU"/>
        </w:rPr>
        <w:t>(Словарь иностранных слов.</w:t>
      </w:r>
      <w:proofErr w:type="gramEnd"/>
      <w:r w:rsidRPr="00C34498">
        <w:rPr>
          <w:rFonts w:cstheme="minorHAnsi"/>
          <w:b/>
          <w:sz w:val="28"/>
          <w:szCs w:val="28"/>
          <w:lang w:eastAsia="ru-RU"/>
        </w:rPr>
        <w:t xml:space="preserve"> </w:t>
      </w:r>
      <w:proofErr w:type="gramStart"/>
      <w:r w:rsidRPr="00C34498">
        <w:rPr>
          <w:rFonts w:cstheme="minorHAnsi"/>
          <w:b/>
          <w:sz w:val="28"/>
          <w:szCs w:val="28"/>
          <w:lang w:eastAsia="ru-RU"/>
        </w:rPr>
        <w:t>М., 1954).</w:t>
      </w:r>
      <w:proofErr w:type="gramEnd"/>
    </w:p>
    <w:p w:rsidR="00616B8A" w:rsidRPr="00C34498" w:rsidRDefault="00616B8A" w:rsidP="00616B8A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Официальное толкование коррупции согласно </w:t>
      </w:r>
      <w:r w:rsidRPr="00C34498">
        <w:rPr>
          <w:rFonts w:cstheme="minorHAnsi"/>
          <w:b/>
          <w:sz w:val="28"/>
          <w:szCs w:val="28"/>
          <w:lang w:eastAsia="ru-RU"/>
        </w:rPr>
        <w:t>Федеральному закону от 25.12.2008 № 273-ФЗ  «О противодействии  коррупции»</w:t>
      </w:r>
      <w:r w:rsidRPr="00C34498">
        <w:rPr>
          <w:rFonts w:cstheme="minorHAnsi"/>
          <w:sz w:val="28"/>
          <w:szCs w:val="28"/>
          <w:lang w:eastAsia="ru-RU"/>
        </w:rPr>
        <w:t xml:space="preserve"> (далее - Закон  о противодействии коррупции) следующее. </w:t>
      </w:r>
      <w:r w:rsidRPr="00C34498">
        <w:rPr>
          <w:rFonts w:cstheme="minorHAnsi"/>
          <w:sz w:val="28"/>
          <w:szCs w:val="28"/>
          <w:u w:val="single"/>
          <w:lang w:eastAsia="ru-RU"/>
        </w:rPr>
        <w:t>Коррупция</w:t>
      </w:r>
      <w:r w:rsidRPr="00C34498">
        <w:rPr>
          <w:rFonts w:cstheme="minorHAnsi"/>
          <w:sz w:val="28"/>
          <w:szCs w:val="28"/>
          <w:lang w:eastAsia="ru-RU"/>
        </w:rPr>
        <w:t>: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для себя или для третьих лиц либо незаконное предоставление такой выгоды указанному лицу другими физическими лицами;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б) совершение деяний, указанных в подпункте «а» настоящего пункта, от имени или в интересах юридического лица, (часть 1 статьи 1 Закона о противодействии коррупции).</w:t>
      </w:r>
    </w:p>
    <w:p w:rsidR="00C34498" w:rsidRDefault="00C34498" w:rsidP="00E92093">
      <w:pPr>
        <w:pStyle w:val="a3"/>
        <w:jc w:val="both"/>
        <w:rPr>
          <w:rFonts w:cstheme="minorHAnsi"/>
          <w:b/>
          <w:sz w:val="28"/>
          <w:szCs w:val="28"/>
          <w:u w:val="single"/>
          <w:lang w:eastAsia="ru-RU"/>
        </w:rPr>
      </w:pPr>
    </w:p>
    <w:p w:rsidR="00C34498" w:rsidRDefault="00E92093" w:rsidP="00E92093">
      <w:pPr>
        <w:pStyle w:val="a3"/>
        <w:jc w:val="both"/>
        <w:rPr>
          <w:rFonts w:cstheme="minorHAnsi"/>
          <w:b/>
          <w:sz w:val="28"/>
          <w:szCs w:val="28"/>
          <w:u w:val="single"/>
          <w:lang w:eastAsia="ru-RU"/>
        </w:rPr>
      </w:pPr>
      <w:r>
        <w:rPr>
          <w:rFonts w:cstheme="minorHAnsi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391275" cy="3324225"/>
            <wp:effectExtent l="0" t="0" r="9525" b="9525"/>
            <wp:docPr id="2" name="Рисунок 2" descr="C:\Users\Администратор\Desktop\Бесаева\Противодействие коррупции\Инструкции, памятки\Презентации\5ae9583d9fb57dab12c9092340fc8ec3-640x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Бесаева\Противодействие коррупции\Инструкции, памятки\Презентации\5ae9583d9fb57dab12c9092340fc8ec3-640x4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8A" w:rsidRPr="00C34498" w:rsidRDefault="00616B8A" w:rsidP="00616B8A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u w:val="single"/>
          <w:lang w:eastAsia="ru-RU"/>
        </w:rPr>
        <w:lastRenderedPageBreak/>
        <w:t>Противодействие коррупции</w:t>
      </w:r>
      <w:r w:rsidRPr="00C34498">
        <w:rPr>
          <w:rFonts w:cstheme="minorHAnsi"/>
          <w:b/>
          <w:sz w:val="28"/>
          <w:szCs w:val="28"/>
          <w:lang w:eastAsia="ru-RU"/>
        </w:rPr>
        <w:t>: </w:t>
      </w:r>
      <w:r w:rsidRPr="00C34498">
        <w:rPr>
          <w:rFonts w:cstheme="minorHAnsi"/>
          <w:sz w:val="28"/>
          <w:szCs w:val="28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в) по минимизации и (или) ликвидации последствий коррупционных правонарушений, (часть 2 статьи 1 Закона о противодействии коррупции).</w:t>
      </w:r>
    </w:p>
    <w:p w:rsidR="00616B8A" w:rsidRPr="00616B8A" w:rsidRDefault="00616B8A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B8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16B8A" w:rsidRPr="00C34498" w:rsidRDefault="00616B8A" w:rsidP="00C34498">
      <w:pPr>
        <w:pStyle w:val="a3"/>
        <w:jc w:val="center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bCs/>
          <w:iCs/>
          <w:sz w:val="28"/>
          <w:szCs w:val="28"/>
          <w:lang w:eastAsia="ru-RU"/>
        </w:rPr>
        <w:t>ВИДЫ КОРРУПЦИОННЫХ  ПРАВОНАРУШЕНИЙ</w:t>
      </w:r>
    </w:p>
    <w:p w:rsidR="004C610F" w:rsidRPr="00C34498" w:rsidRDefault="00616B8A" w:rsidP="00603D05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u w:val="single"/>
          <w:lang w:eastAsia="ru-RU"/>
        </w:rPr>
        <w:t>Дисциплинарные правонарушения</w:t>
      </w:r>
      <w:r w:rsidRPr="00C34498">
        <w:rPr>
          <w:rFonts w:cstheme="minorHAnsi"/>
          <w:b/>
          <w:bCs/>
          <w:sz w:val="28"/>
          <w:szCs w:val="28"/>
          <w:lang w:eastAsia="ru-RU"/>
        </w:rPr>
        <w:t> </w:t>
      </w:r>
      <w:r w:rsidRPr="00C34498">
        <w:rPr>
          <w:rFonts w:cstheme="minorHAnsi"/>
          <w:sz w:val="28"/>
          <w:szCs w:val="28"/>
          <w:lang w:eastAsia="ru-RU"/>
        </w:rPr>
        <w:t>(Статьей 57 Федерального закона</w:t>
      </w:r>
      <w:r w:rsidR="004C610F" w:rsidRPr="00C34498">
        <w:rPr>
          <w:rFonts w:cstheme="minorHAnsi"/>
          <w:sz w:val="28"/>
          <w:szCs w:val="28"/>
          <w:lang w:eastAsia="ru-RU"/>
        </w:rPr>
        <w:t xml:space="preserve"> от 27.07.2004 г. № 79-ФЗ</w:t>
      </w:r>
      <w:r w:rsidRPr="00C34498">
        <w:rPr>
          <w:rFonts w:cstheme="minorHAnsi"/>
          <w:sz w:val="28"/>
          <w:szCs w:val="28"/>
          <w:lang w:eastAsia="ru-RU"/>
        </w:rPr>
        <w:t xml:space="preserve"> «О государственной гражданской службе»</w:t>
      </w:r>
      <w:r w:rsidR="004C610F" w:rsidRPr="00C34498">
        <w:rPr>
          <w:rFonts w:cstheme="minorHAnsi"/>
          <w:sz w:val="28"/>
          <w:szCs w:val="28"/>
          <w:lang w:eastAsia="ru-RU"/>
        </w:rPr>
        <w:t xml:space="preserve"> (далее – Закон о государственной гражданской службе)</w:t>
      </w:r>
      <w:r w:rsidRPr="00C34498">
        <w:rPr>
          <w:rFonts w:cstheme="minorHAnsi"/>
          <w:sz w:val="28"/>
          <w:szCs w:val="28"/>
          <w:lang w:eastAsia="ru-RU"/>
        </w:rPr>
        <w:t xml:space="preserve"> предусмотрено, что за  </w:t>
      </w:r>
      <w:r w:rsidRPr="00C34498">
        <w:rPr>
          <w:rFonts w:cstheme="minorHAnsi"/>
          <w:color w:val="000000"/>
          <w:sz w:val="28"/>
          <w:szCs w:val="28"/>
          <w:shd w:val="clear" w:color="auto" w:fill="FFFFFF"/>
        </w:rPr>
        <w:t>совершение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</w:t>
      </w:r>
      <w:r w:rsidR="00FD6304" w:rsidRPr="00C34498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C34498">
        <w:rPr>
          <w:rFonts w:cstheme="minorHAnsi"/>
          <w:sz w:val="28"/>
          <w:szCs w:val="28"/>
          <w:lang w:eastAsia="ru-RU"/>
        </w:rPr>
        <w:t xml:space="preserve">налагаются дисциплинарные взыскания); обязанность </w:t>
      </w:r>
    </w:p>
    <w:p w:rsidR="00FD6304" w:rsidRPr="00C34498" w:rsidRDefault="00616B8A" w:rsidP="00603D05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государственных служащих представлять сведения о доходах, об имуществе и обязательствах имущественного характера - статья 8 Закона о противодействии 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коррупции.</w:t>
      </w:r>
    </w:p>
    <w:p w:rsidR="00616B8A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u w:val="single"/>
          <w:lang w:eastAsia="ru-RU"/>
        </w:rPr>
        <w:t>Административные правонарушения</w:t>
      </w:r>
      <w:r w:rsidRPr="00C34498">
        <w:rPr>
          <w:rFonts w:cstheme="minorHAnsi"/>
          <w:b/>
          <w:bCs/>
          <w:sz w:val="28"/>
          <w:szCs w:val="28"/>
          <w:lang w:eastAsia="ru-RU"/>
        </w:rPr>
        <w:t> </w:t>
      </w:r>
      <w:r w:rsidRPr="00C34498">
        <w:rPr>
          <w:rFonts w:cstheme="minorHAnsi"/>
          <w:sz w:val="28"/>
          <w:szCs w:val="28"/>
          <w:lang w:eastAsia="ru-RU"/>
        </w:rP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 w:rsidRPr="00C34498">
        <w:rPr>
          <w:rFonts w:cstheme="minorHAnsi"/>
          <w:sz w:val="28"/>
          <w:szCs w:val="28"/>
          <w:lang w:eastAsia="ru-RU"/>
        </w:rPr>
        <w:t>-К</w:t>
      </w:r>
      <w:proofErr w:type="gramEnd"/>
      <w:r w:rsidRPr="00C34498">
        <w:rPr>
          <w:rFonts w:cstheme="minorHAnsi"/>
          <w:sz w:val="28"/>
          <w:szCs w:val="28"/>
          <w:lang w:eastAsia="ru-RU"/>
        </w:rPr>
        <w:t>оАП) (в случае совершения соответствующего действия путем присвоения или растраты); Нецелевое расходование бюджетных средств -статья 15.14 КоАП; Незаконное вознаграждение от имени юридического лица -статья 19.28 КоАП; Незаконное привлечение к трудовой деятельности государственного служащего (бывшего государственного служащего) статья 19.29 КоАП и др.).</w:t>
      </w:r>
    </w:p>
    <w:p w:rsidR="0082352E" w:rsidRPr="00C34498" w:rsidRDefault="0082352E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                                    </w:t>
      </w:r>
    </w:p>
    <w:p w:rsidR="0082352E" w:rsidRDefault="0082352E" w:rsidP="0082352E">
      <w:pPr>
        <w:pStyle w:val="a3"/>
        <w:tabs>
          <w:tab w:val="left" w:pos="2552"/>
          <w:tab w:val="left" w:pos="6946"/>
        </w:tabs>
        <w:jc w:val="both"/>
        <w:rPr>
          <w:rFonts w:cstheme="minorHAnsi"/>
          <w:b/>
          <w:sz w:val="28"/>
          <w:szCs w:val="28"/>
          <w:u w:val="single"/>
          <w:lang w:eastAsia="ru-RU"/>
        </w:rPr>
      </w:pPr>
      <w:r>
        <w:rPr>
          <w:rFonts w:cstheme="minorHAnsi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1C981B1" wp14:editId="5A815125">
            <wp:extent cx="1400175" cy="1762125"/>
            <wp:effectExtent l="0" t="0" r="9525" b="9525"/>
            <wp:docPr id="6" name="Рисунок 6" descr="C:\Users\Администратор\Pictures\79-ФЗ брош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79-ФЗ брошу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  <w:u w:val="single"/>
          <w:lang w:eastAsia="ru-RU"/>
        </w:rPr>
        <w:t xml:space="preserve">   </w:t>
      </w:r>
      <w:r>
        <w:rPr>
          <w:rFonts w:cstheme="minorHAnsi"/>
          <w:b/>
          <w:sz w:val="28"/>
          <w:szCs w:val="28"/>
          <w:u w:val="single"/>
          <w:lang w:eastAsia="ru-RU"/>
        </w:rPr>
        <w:tab/>
      </w:r>
      <w:r>
        <w:rPr>
          <w:rFonts w:cstheme="minorHAnsi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400300" cy="1714500"/>
            <wp:effectExtent l="0" t="0" r="0" b="0"/>
            <wp:docPr id="7" name="Рисунок 7" descr="C:\Users\Администратор\Pictures\Кодекс об Адм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Кодекс об АдмП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  <w:u w:val="single"/>
          <w:lang w:eastAsia="ru-RU"/>
        </w:rPr>
        <w:t xml:space="preserve">       </w:t>
      </w:r>
      <w:r>
        <w:rPr>
          <w:rFonts w:cstheme="minorHAnsi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057400" cy="1723377"/>
            <wp:effectExtent l="0" t="0" r="0" b="0"/>
            <wp:docPr id="8" name="Рисунок 8" descr="C:\Users\Администратор\Pictures\Коде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Кодек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95" cy="172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2E" w:rsidRDefault="0082352E" w:rsidP="00FD6304">
      <w:pPr>
        <w:pStyle w:val="a3"/>
        <w:ind w:firstLine="708"/>
        <w:jc w:val="both"/>
        <w:rPr>
          <w:rFonts w:cstheme="minorHAnsi"/>
          <w:b/>
          <w:sz w:val="28"/>
          <w:szCs w:val="28"/>
          <w:u w:val="single"/>
          <w:lang w:eastAsia="ru-RU"/>
        </w:rPr>
      </w:pP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proofErr w:type="gramStart"/>
      <w:r w:rsidRPr="00C34498">
        <w:rPr>
          <w:rFonts w:cstheme="minorHAnsi"/>
          <w:b/>
          <w:sz w:val="28"/>
          <w:szCs w:val="28"/>
          <w:u w:val="single"/>
          <w:lang w:eastAsia="ru-RU"/>
        </w:rPr>
        <w:t>Преступления:</w:t>
      </w:r>
      <w:r w:rsidRPr="00C34498">
        <w:rPr>
          <w:rFonts w:cstheme="minorHAnsi"/>
          <w:b/>
          <w:bCs/>
          <w:sz w:val="28"/>
          <w:szCs w:val="28"/>
          <w:lang w:eastAsia="ru-RU"/>
        </w:rPr>
        <w:t> </w:t>
      </w:r>
      <w:r w:rsidRPr="00C34498">
        <w:rPr>
          <w:rFonts w:cstheme="minorHAnsi"/>
          <w:sz w:val="28"/>
          <w:szCs w:val="28"/>
          <w:lang w:eastAsia="ru-RU"/>
        </w:rPr>
        <w:t>(злоупотребление должностными полномочиями - статья 285 УК РФ); незаконное участие в предпринимательской деятельности - статья 289 УК РФ (Состав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</w:t>
      </w:r>
      <w:proofErr w:type="gramEnd"/>
      <w:r w:rsidRPr="00C34498">
        <w:rPr>
          <w:rFonts w:cstheme="minorHAnsi"/>
          <w:sz w:val="28"/>
          <w:szCs w:val="28"/>
          <w:lang w:eastAsia="ru-RU"/>
        </w:rPr>
        <w:t xml:space="preserve"> </w:t>
      </w:r>
      <w:r w:rsidRPr="00C34498">
        <w:rPr>
          <w:rFonts w:cstheme="minorHAnsi"/>
          <w:sz w:val="28"/>
          <w:szCs w:val="28"/>
          <w:lang w:eastAsia="ru-RU"/>
        </w:rPr>
        <w:lastRenderedPageBreak/>
        <w:t>получение взятки - статья 290 УК РФ; дача взятки - статья 291 УК РФ); служебный подлог - статья 292 УК РФ;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616B8A" w:rsidRPr="00616B8A" w:rsidRDefault="00616B8A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B8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16B8A" w:rsidRPr="004C610F" w:rsidRDefault="00616B8A" w:rsidP="00671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10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ЧТО ТАКОЕ ВЗЯТКА</w:t>
      </w:r>
    </w:p>
    <w:p w:rsidR="00616B8A" w:rsidRPr="00C34498" w:rsidRDefault="00616B8A" w:rsidP="00C34498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Согласно определению, сформулированному  в словаре С.И. Ожегова, взятка  это: Деньги или материальные ценности, даваемые должностному лицу как подкуп, как оплата караемых законом действий.  В настоящее время, сюда следует добавить и выгоды имущественного характера в пользу взяткодателя или представляемых им лиц. Взятки можно условно разделить </w:t>
      </w:r>
      <w:proofErr w:type="gramStart"/>
      <w:r w:rsidRPr="00C34498">
        <w:rPr>
          <w:rFonts w:cstheme="minorHAnsi"/>
          <w:sz w:val="28"/>
          <w:szCs w:val="28"/>
          <w:lang w:eastAsia="ru-RU"/>
        </w:rPr>
        <w:t>на</w:t>
      </w:r>
      <w:proofErr w:type="gramEnd"/>
      <w:r w:rsidRPr="00C34498">
        <w:rPr>
          <w:rFonts w:cstheme="minorHAnsi"/>
          <w:sz w:val="28"/>
          <w:szCs w:val="28"/>
          <w:lang w:eastAsia="ru-RU"/>
        </w:rPr>
        <w:t xml:space="preserve"> явные и завуалированные.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Cs/>
          <w:sz w:val="28"/>
          <w:szCs w:val="28"/>
          <w:lang w:eastAsia="ru-RU"/>
        </w:rPr>
        <w:t>Взятка явная</w:t>
      </w:r>
      <w:r w:rsidRPr="00C34498">
        <w:rPr>
          <w:rFonts w:cstheme="minorHAnsi"/>
          <w:sz w:val="28"/>
          <w:szCs w:val="28"/>
          <w:lang w:eastAsia="ru-RU"/>
        </w:rPr>
        <w:t> – взятка, при вручении предмета  которой  должностному лицу  взяткодателем, оговариваются те деяния, которые от него требуется выполнить немедленно или в будущем.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Cs/>
          <w:sz w:val="28"/>
          <w:szCs w:val="28"/>
          <w:lang w:eastAsia="ru-RU"/>
        </w:rPr>
        <w:t>Взятка завуалированная</w:t>
      </w:r>
      <w:r w:rsidRPr="00C34498">
        <w:rPr>
          <w:rFonts w:cstheme="minorHAnsi"/>
          <w:sz w:val="28"/>
          <w:szCs w:val="28"/>
          <w:lang w:eastAsia="ru-RU"/>
        </w:rPr>
        <w:t xml:space="preserve"> – ситуация, при которой и </w:t>
      </w:r>
      <w:proofErr w:type="gramStart"/>
      <w:r w:rsidRPr="00C34498">
        <w:rPr>
          <w:rFonts w:cstheme="minorHAnsi"/>
          <w:sz w:val="28"/>
          <w:szCs w:val="28"/>
          <w:lang w:eastAsia="ru-RU"/>
        </w:rPr>
        <w:t>взяткодатель</w:t>
      </w:r>
      <w:proofErr w:type="gramEnd"/>
      <w:r w:rsidRPr="00C34498">
        <w:rPr>
          <w:rFonts w:cstheme="minorHAnsi"/>
          <w:sz w:val="28"/>
          <w:szCs w:val="28"/>
          <w:lang w:eastAsia="ru-RU"/>
        </w:rPr>
        <w:t xml:space="preserve"> и взяткополучатель маскируют совместную преступную деятельность под правомерные акты поведения. При этом  прямые требования (просьбы) взяткодателем могут не выдвигаться. Например, за общее покровительство по службе.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Уголовный кодекс Российской Федерации предусматривает два вида преступлений, связанных с взяткой: получение взятки (статья 290) и дача взятки (статья 291). </w:t>
      </w:r>
      <w:proofErr w:type="spellStart"/>
      <w:r w:rsidRPr="00C34498">
        <w:rPr>
          <w:rFonts w:cstheme="minorHAnsi"/>
          <w:sz w:val="28"/>
          <w:szCs w:val="28"/>
          <w:lang w:eastAsia="ru-RU"/>
        </w:rPr>
        <w:t>По-сути</w:t>
      </w:r>
      <w:proofErr w:type="spellEnd"/>
      <w:r w:rsidRPr="00C34498">
        <w:rPr>
          <w:rFonts w:cstheme="minorHAnsi"/>
          <w:sz w:val="28"/>
          <w:szCs w:val="28"/>
          <w:lang w:eastAsia="ru-RU"/>
        </w:rPr>
        <w:t>, это две стороны одного преступления: ведь взятка означает, что есть тот, кто ее получает (взяткополучатель) и тот, кто ее дает (взяткодатель).</w:t>
      </w:r>
    </w:p>
    <w:p w:rsidR="00616B8A" w:rsidRPr="00C34498" w:rsidRDefault="00616B8A" w:rsidP="00616B8A">
      <w:pPr>
        <w:pStyle w:val="a3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bCs/>
          <w:i/>
          <w:iCs/>
          <w:sz w:val="28"/>
          <w:szCs w:val="28"/>
          <w:lang w:eastAsia="ru-RU"/>
        </w:rPr>
        <w:t> </w:t>
      </w:r>
    </w:p>
    <w:p w:rsidR="00616B8A" w:rsidRPr="00C34498" w:rsidRDefault="00616B8A" w:rsidP="006719CA">
      <w:pPr>
        <w:pStyle w:val="a3"/>
        <w:ind w:firstLine="708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bCs/>
          <w:iCs/>
          <w:sz w:val="28"/>
          <w:szCs w:val="28"/>
          <w:lang w:eastAsia="ru-RU"/>
        </w:rPr>
        <w:t>ЧТО МОЖЕТ БЫТЬ ВЗЯТКОЙ</w:t>
      </w:r>
    </w:p>
    <w:p w:rsidR="00616B8A" w:rsidRPr="00C34498" w:rsidRDefault="00616B8A" w:rsidP="00616B8A">
      <w:pPr>
        <w:pStyle w:val="a3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lang w:eastAsia="ru-RU"/>
        </w:rPr>
        <w:t>Взяткой могут быть: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bCs/>
          <w:sz w:val="28"/>
          <w:szCs w:val="28"/>
          <w:lang w:eastAsia="ru-RU"/>
        </w:rPr>
        <w:t>Предметы</w:t>
      </w:r>
      <w:r w:rsidRPr="00C34498">
        <w:rPr>
          <w:rFonts w:cstheme="minorHAnsi"/>
          <w:sz w:val="28"/>
          <w:szCs w:val="28"/>
          <w:lang w:eastAsia="ru-RU"/>
        </w:rPr>
        <w:t> – 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bCs/>
          <w:sz w:val="28"/>
          <w:szCs w:val="28"/>
          <w:lang w:eastAsia="ru-RU"/>
        </w:rPr>
        <w:t>Услуги и выгоды</w:t>
      </w:r>
      <w:r w:rsidRPr="00C34498">
        <w:rPr>
          <w:rFonts w:cstheme="minorHAnsi"/>
          <w:sz w:val="28"/>
          <w:szCs w:val="28"/>
          <w:lang w:eastAsia="ru-RU"/>
        </w:rPr>
        <w:t> – 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proofErr w:type="gramStart"/>
      <w:r w:rsidRPr="00C34498">
        <w:rPr>
          <w:rFonts w:cstheme="minorHAnsi"/>
          <w:b/>
          <w:bCs/>
          <w:sz w:val="28"/>
          <w:szCs w:val="28"/>
          <w:lang w:eastAsia="ru-RU"/>
        </w:rPr>
        <w:t>Завуалированная форма взятки</w:t>
      </w:r>
      <w:r w:rsidRPr="00C34498">
        <w:rPr>
          <w:rFonts w:cstheme="minorHAnsi"/>
          <w:sz w:val="28"/>
          <w:szCs w:val="28"/>
          <w:lang w:eastAsia="ru-RU"/>
        </w:rPr>
        <w:t> –  передача денег якобы в долг, банковская ссуда в долг или под видом погашения несуществующего кредита, оплата товаров по заниженной цене и покупка товаров у определенного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Pr="00C34498">
        <w:rPr>
          <w:rFonts w:cstheme="minorHAnsi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кредиту, оформленному взяткополучателем  и т.д.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bCs/>
          <w:sz w:val="28"/>
          <w:szCs w:val="28"/>
          <w:lang w:eastAsia="ru-RU"/>
        </w:rPr>
        <w:t>Взятка впрок</w:t>
      </w:r>
      <w:r w:rsidRPr="00C34498">
        <w:rPr>
          <w:rFonts w:cstheme="minorHAnsi"/>
          <w:sz w:val="28"/>
          <w:szCs w:val="28"/>
          <w:lang w:eastAsia="ru-RU"/>
        </w:rPr>
        <w:t xml:space="preserve"> – систематическое получение взятки должностным лицом в форме периодических отчислений  от прибыли (дохода) предпринимателя - </w:t>
      </w:r>
      <w:r w:rsidRPr="00C34498">
        <w:rPr>
          <w:rFonts w:cstheme="minorHAnsi"/>
          <w:sz w:val="28"/>
          <w:szCs w:val="28"/>
          <w:lang w:eastAsia="ru-RU"/>
        </w:rPr>
        <w:lastRenderedPageBreak/>
        <w:t>взяткодателя, если взяткополучатель совершает каждый раз новое деяние в его пользу, либо оказывает общее покровительство и попустительство.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Cs/>
          <w:sz w:val="28"/>
          <w:szCs w:val="28"/>
          <w:lang w:eastAsia="ru-RU"/>
        </w:rPr>
        <w:t>Взятка нередко дается и берется через посредников.  Уголовным кодексом  Российской Федерации посредники рассматриваются как пособники преступления.</w:t>
      </w:r>
    </w:p>
    <w:p w:rsidR="00616B8A" w:rsidRPr="00C34498" w:rsidRDefault="00616B8A" w:rsidP="00616B8A">
      <w:pPr>
        <w:pStyle w:val="a3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bCs/>
          <w:i/>
          <w:iCs/>
          <w:sz w:val="28"/>
          <w:szCs w:val="28"/>
          <w:lang w:eastAsia="ru-RU"/>
        </w:rPr>
        <w:t> </w:t>
      </w:r>
    </w:p>
    <w:p w:rsidR="00E92093" w:rsidRDefault="00E92093" w:rsidP="00E92093">
      <w:pPr>
        <w:pStyle w:val="a3"/>
        <w:rPr>
          <w:rFonts w:cstheme="minorHAnsi"/>
          <w:b/>
          <w:bCs/>
          <w:iCs/>
          <w:sz w:val="28"/>
          <w:szCs w:val="28"/>
          <w:lang w:eastAsia="ru-RU"/>
        </w:rPr>
      </w:pPr>
      <w:r>
        <w:rPr>
          <w:rFonts w:cstheme="minorHAnsi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E59E71C" wp14:editId="2A03E4F4">
            <wp:extent cx="6524625" cy="3495674"/>
            <wp:effectExtent l="0" t="0" r="0" b="0"/>
            <wp:docPr id="1" name="Рисунок 1" descr="C:\Users\Администратор\Desktop\Бесаева\Противодействие коррупции\Инструкции, памятки\Презентации\abstract-financial-freedom-still-life-arrangement_23-214912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есаева\Противодействие коррупции\Инструкции, памятки\Презентации\abstract-financial-freedom-still-life-arrangement_23-21491226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08" cy="349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8A" w:rsidRPr="00C34498" w:rsidRDefault="00616B8A" w:rsidP="004C610F">
      <w:pPr>
        <w:pStyle w:val="a3"/>
        <w:ind w:firstLine="708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bCs/>
          <w:iCs/>
          <w:sz w:val="28"/>
          <w:szCs w:val="28"/>
          <w:lang w:eastAsia="ru-RU"/>
        </w:rPr>
        <w:t>НЕКОТОРЫЕ КОСВЕННЫЕ ПРИЗНАКИ ПРЕДЛОЖЕНИЯ ВЗЯТКИ: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616B8A" w:rsidRPr="00C34498" w:rsidRDefault="00616B8A" w:rsidP="00616B8A">
      <w:pPr>
        <w:pStyle w:val="a3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sz w:val="28"/>
          <w:szCs w:val="28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</w:t>
      </w:r>
    </w:p>
    <w:p w:rsidR="00616B8A" w:rsidRPr="00616B8A" w:rsidRDefault="00616B8A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B8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bCs/>
          <w:iCs/>
          <w:sz w:val="28"/>
          <w:szCs w:val="28"/>
          <w:lang w:eastAsia="ru-RU"/>
        </w:rPr>
        <w:t>КАК ПОСТУПИТЬ В СЛУЧАЕ ВЫМОГАТЕЛЬСТВА ИЛИ ПРОВОКАЦИИ ВЗЯТКИ (ПОДКУПА)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- Внимательно выслушать и точно запомнить поставленные Вам условия (размеры сумм, наименования товаров и характер услуг, сроки и способы передачи взятки, форы коммерческого подкупа, последовательность решения вопросов и т.д.)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- 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</w:t>
      </w:r>
      <w:r w:rsidRPr="00C34498">
        <w:rPr>
          <w:rFonts w:cstheme="minorHAnsi"/>
          <w:sz w:val="28"/>
          <w:szCs w:val="28"/>
          <w:lang w:eastAsia="ru-RU"/>
        </w:rPr>
        <w:lastRenderedPageBreak/>
        <w:t>либо как категорический отказ дать (получить) взятку или совершить коммерческий подкуп.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- Постарайтесь перенести вопрос о времени и месте передачи (получения) взятки до следующей встречи с человеком, предложить для этой встречи хорошо знакомое Вам место. Но не переусердствуйте в своем настаивании.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- Не берите инициативу в разговоре на себя, больше слушайте, позволяйте взяткополучателю (взяткодателю) выговориться, сообщить Вам как можно больше информации.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- При наличии у Вас диктофона (любого звукозаписывающего устройства) постараться записать (скрытно) предложение о взятке или ее вымогательстве.</w:t>
      </w:r>
    </w:p>
    <w:p w:rsidR="00616B8A" w:rsidRPr="00C34498" w:rsidRDefault="00616B8A" w:rsidP="00616B8A">
      <w:pPr>
        <w:pStyle w:val="a3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i/>
          <w:iCs/>
          <w:sz w:val="28"/>
          <w:szCs w:val="28"/>
          <w:lang w:eastAsia="ru-RU"/>
        </w:rPr>
        <w:t> 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iCs/>
          <w:sz w:val="28"/>
          <w:szCs w:val="28"/>
          <w:lang w:eastAsia="ru-RU"/>
        </w:rPr>
        <w:t>ЧТО СЛЕДУЕТ ВАМ ПРЕДПРИНЯТЬ СРАЗУ ПОСЛЕ СВЕРШИВШЕГОСЯ ФАКТА ВЫМОГАТЕЛЬСТВА (ПРЕДЛОЖЕНИЯ ДАЧИ ВЗЯТКИ)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/>
          <w:bCs/>
          <w:sz w:val="28"/>
          <w:szCs w:val="28"/>
          <w:lang w:eastAsia="ru-RU"/>
        </w:rPr>
        <w:t>Согласно ч. 1 ст. 9 Закона о противодействии коррупции</w:t>
      </w:r>
      <w:r w:rsidRPr="00C34498">
        <w:rPr>
          <w:rFonts w:cstheme="minorHAnsi"/>
          <w:b/>
          <w:sz w:val="28"/>
          <w:szCs w:val="28"/>
          <w:lang w:eastAsia="ru-RU"/>
        </w:rPr>
        <w:t> </w:t>
      </w:r>
      <w:r w:rsidRPr="00C34498">
        <w:rPr>
          <w:rFonts w:cstheme="minorHAnsi"/>
          <w:sz w:val="28"/>
          <w:szCs w:val="28"/>
          <w:lang w:eastAsia="ru-RU"/>
        </w:rPr>
        <w:t>предусмотрено, что государственный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Таким </w:t>
      </w:r>
      <w:proofErr w:type="gramStart"/>
      <w:r w:rsidRPr="00C34498">
        <w:rPr>
          <w:rFonts w:cstheme="minorHAnsi"/>
          <w:sz w:val="28"/>
          <w:szCs w:val="28"/>
          <w:lang w:eastAsia="ru-RU"/>
        </w:rPr>
        <w:t>образ</w:t>
      </w:r>
      <w:r w:rsidR="00FD6304" w:rsidRPr="00C34498">
        <w:rPr>
          <w:rFonts w:cstheme="minorHAnsi"/>
          <w:sz w:val="28"/>
          <w:szCs w:val="28"/>
          <w:lang w:eastAsia="ru-RU"/>
        </w:rPr>
        <w:t>ом</w:t>
      </w:r>
      <w:proofErr w:type="gramEnd"/>
      <w:r w:rsidRPr="00C34498">
        <w:rPr>
          <w:rFonts w:cstheme="minorHAnsi"/>
          <w:sz w:val="28"/>
          <w:szCs w:val="28"/>
          <w:lang w:eastAsia="ru-RU"/>
        </w:rPr>
        <w:t xml:space="preserve"> в случае склонения </w:t>
      </w:r>
      <w:r w:rsidR="00FD6304" w:rsidRPr="00C34498">
        <w:rPr>
          <w:rFonts w:cstheme="minorHAnsi"/>
          <w:sz w:val="28"/>
          <w:szCs w:val="28"/>
          <w:lang w:eastAsia="ru-RU"/>
        </w:rPr>
        <w:t>в</w:t>
      </w:r>
      <w:r w:rsidRPr="00C34498">
        <w:rPr>
          <w:rFonts w:cstheme="minorHAnsi"/>
          <w:sz w:val="28"/>
          <w:szCs w:val="28"/>
          <w:lang w:eastAsia="ru-RU"/>
        </w:rPr>
        <w:t>ас к совершению коррупционного правонарушения вам следует обратиться: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- к непосредственному руководителю с уведомлением о склонении вас к совершению коррупционно-опасного деяния;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>- в кадровую службу органа (подразделения) в котором проходите службу;</w:t>
      </w:r>
    </w:p>
    <w:p w:rsidR="00616B8A" w:rsidRPr="00C34498" w:rsidRDefault="00616B8A" w:rsidP="00616B8A">
      <w:pPr>
        <w:pStyle w:val="a3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- в </w:t>
      </w:r>
      <w:r w:rsidR="00FD6304" w:rsidRPr="00C34498">
        <w:rPr>
          <w:rFonts w:cstheme="minorHAnsi"/>
          <w:sz w:val="28"/>
          <w:szCs w:val="28"/>
          <w:lang w:eastAsia="ru-RU"/>
        </w:rPr>
        <w:t xml:space="preserve"> отдел юридического обеспечения.</w:t>
      </w:r>
    </w:p>
    <w:p w:rsidR="00616B8A" w:rsidRPr="00616B8A" w:rsidRDefault="00616B8A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B8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b/>
          <w:sz w:val="28"/>
          <w:szCs w:val="28"/>
          <w:lang w:eastAsia="ru-RU"/>
        </w:rPr>
      </w:pPr>
      <w:r w:rsidRPr="00C34498">
        <w:rPr>
          <w:rFonts w:cstheme="minorHAnsi"/>
          <w:b/>
          <w:bCs/>
          <w:iCs/>
          <w:sz w:val="28"/>
          <w:szCs w:val="28"/>
          <w:lang w:eastAsia="ru-RU"/>
        </w:rPr>
        <w:t>НАСТУПЛЕНИЕ ОТВЕТСТВЕННОСТИ</w:t>
      </w:r>
    </w:p>
    <w:p w:rsidR="00616B8A" w:rsidRPr="00C34498" w:rsidRDefault="00616B8A" w:rsidP="00FD6304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bCs/>
          <w:sz w:val="28"/>
          <w:szCs w:val="28"/>
          <w:lang w:eastAsia="ru-RU"/>
        </w:rPr>
        <w:t xml:space="preserve">В соответствии </w:t>
      </w:r>
      <w:r w:rsidR="004C610F" w:rsidRPr="00C34498">
        <w:rPr>
          <w:rFonts w:cstheme="minorHAnsi"/>
          <w:bCs/>
          <w:sz w:val="28"/>
          <w:szCs w:val="28"/>
          <w:lang w:eastAsia="ru-RU"/>
        </w:rPr>
        <w:t>с З</w:t>
      </w:r>
      <w:r w:rsidR="00603D05" w:rsidRPr="00C34498">
        <w:rPr>
          <w:rFonts w:cstheme="minorHAnsi"/>
          <w:bCs/>
          <w:sz w:val="28"/>
          <w:szCs w:val="28"/>
          <w:lang w:eastAsia="ru-RU"/>
        </w:rPr>
        <w:t xml:space="preserve">аконом </w:t>
      </w:r>
      <w:r w:rsidR="004C610F" w:rsidRPr="00C34498">
        <w:rPr>
          <w:rFonts w:cstheme="minorHAnsi"/>
          <w:bCs/>
          <w:sz w:val="28"/>
          <w:szCs w:val="28"/>
          <w:lang w:eastAsia="ru-RU"/>
        </w:rPr>
        <w:t>о</w:t>
      </w:r>
      <w:r w:rsidR="00603D05" w:rsidRPr="00C34498">
        <w:rPr>
          <w:rFonts w:cstheme="minorHAnsi"/>
          <w:bCs/>
          <w:sz w:val="28"/>
          <w:szCs w:val="28"/>
          <w:lang w:eastAsia="ru-RU"/>
        </w:rPr>
        <w:t xml:space="preserve"> государственной гражданской службе</w:t>
      </w:r>
      <w:r w:rsidRPr="00C34498">
        <w:rPr>
          <w:rFonts w:cstheme="minorHAnsi"/>
          <w:sz w:val="28"/>
          <w:szCs w:val="28"/>
          <w:lang w:eastAsia="ru-RU"/>
        </w:rPr>
        <w:t xml:space="preserve"> на </w:t>
      </w:r>
      <w:r w:rsidR="00603D05" w:rsidRPr="00C34498">
        <w:rPr>
          <w:rFonts w:cstheme="minorHAnsi"/>
          <w:sz w:val="28"/>
          <w:szCs w:val="28"/>
          <w:lang w:eastAsia="ru-RU"/>
        </w:rPr>
        <w:t>государственного гражданского служащего</w:t>
      </w:r>
      <w:r w:rsidRPr="00C34498">
        <w:rPr>
          <w:rFonts w:cstheme="minorHAnsi"/>
          <w:sz w:val="28"/>
          <w:szCs w:val="28"/>
          <w:lang w:eastAsia="ru-RU"/>
        </w:rPr>
        <w:t xml:space="preserve"> распространяются огра</w:t>
      </w:r>
      <w:r w:rsidR="00603D05" w:rsidRPr="00C34498">
        <w:rPr>
          <w:rFonts w:cstheme="minorHAnsi"/>
          <w:sz w:val="28"/>
          <w:szCs w:val="28"/>
          <w:lang w:eastAsia="ru-RU"/>
        </w:rPr>
        <w:t>ничения, обязанности и запреты</w:t>
      </w:r>
      <w:r w:rsidRPr="00C34498">
        <w:rPr>
          <w:rFonts w:cstheme="minorHAnsi"/>
          <w:sz w:val="28"/>
          <w:szCs w:val="28"/>
          <w:lang w:eastAsia="ru-RU"/>
        </w:rPr>
        <w:t>.</w:t>
      </w:r>
    </w:p>
    <w:p w:rsidR="00051CB8" w:rsidRPr="00C34498" w:rsidRDefault="00051CB8" w:rsidP="00051CB8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C34498">
        <w:rPr>
          <w:rFonts w:cstheme="minorHAnsi"/>
          <w:b/>
          <w:sz w:val="28"/>
          <w:szCs w:val="28"/>
        </w:rPr>
        <w:t xml:space="preserve">Пунктом 1 статьи 57 </w:t>
      </w:r>
      <w:r w:rsidR="004C610F" w:rsidRPr="00C34498">
        <w:rPr>
          <w:rFonts w:cstheme="minorHAnsi"/>
          <w:b/>
          <w:sz w:val="28"/>
          <w:szCs w:val="28"/>
        </w:rPr>
        <w:t>З</w:t>
      </w:r>
      <w:r w:rsidRPr="00C34498">
        <w:rPr>
          <w:rFonts w:cstheme="minorHAnsi"/>
          <w:b/>
          <w:sz w:val="28"/>
          <w:szCs w:val="28"/>
        </w:rPr>
        <w:t xml:space="preserve">акона </w:t>
      </w:r>
      <w:r w:rsidR="004C610F" w:rsidRPr="00C34498">
        <w:rPr>
          <w:rFonts w:cstheme="minorHAnsi"/>
          <w:b/>
          <w:sz w:val="28"/>
          <w:szCs w:val="28"/>
        </w:rPr>
        <w:t>о го</w:t>
      </w:r>
      <w:r w:rsidR="00C34498" w:rsidRPr="00C34498">
        <w:rPr>
          <w:rFonts w:cstheme="minorHAnsi"/>
          <w:b/>
          <w:sz w:val="28"/>
          <w:szCs w:val="28"/>
        </w:rPr>
        <w:t>сударственной гражданской службе</w:t>
      </w:r>
      <w:r w:rsidRPr="00C34498">
        <w:rPr>
          <w:rFonts w:cstheme="minorHAnsi"/>
          <w:b/>
          <w:sz w:val="28"/>
          <w:szCs w:val="28"/>
        </w:rPr>
        <w:t xml:space="preserve"> </w:t>
      </w:r>
      <w:r w:rsidRPr="00C34498">
        <w:rPr>
          <w:rFonts w:cstheme="minorHAnsi"/>
          <w:sz w:val="28"/>
          <w:szCs w:val="28"/>
        </w:rPr>
        <w:t>предусмотрено право  применения представителем нанимателя  дисциплинарные взыскания за совершение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обязанностей.</w:t>
      </w:r>
    </w:p>
    <w:p w:rsidR="00616B8A" w:rsidRPr="00C34498" w:rsidRDefault="00616B8A" w:rsidP="00603D05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proofErr w:type="gramStart"/>
      <w:r w:rsidRPr="00C34498">
        <w:rPr>
          <w:rFonts w:cstheme="minorHAnsi"/>
          <w:b/>
          <w:bCs/>
          <w:sz w:val="28"/>
          <w:szCs w:val="28"/>
          <w:lang w:eastAsia="ru-RU"/>
        </w:rPr>
        <w:t xml:space="preserve">Статьей </w:t>
      </w:r>
      <w:r w:rsidR="00603D05" w:rsidRPr="00C34498">
        <w:rPr>
          <w:rFonts w:cstheme="minorHAnsi"/>
          <w:b/>
          <w:bCs/>
          <w:sz w:val="28"/>
          <w:szCs w:val="28"/>
          <w:lang w:eastAsia="ru-RU"/>
        </w:rPr>
        <w:t xml:space="preserve">59.1 </w:t>
      </w:r>
      <w:r w:rsidR="004C610F" w:rsidRPr="00C34498">
        <w:rPr>
          <w:rFonts w:cstheme="minorHAnsi"/>
          <w:b/>
          <w:bCs/>
          <w:sz w:val="28"/>
          <w:szCs w:val="28"/>
          <w:lang w:eastAsia="ru-RU"/>
        </w:rPr>
        <w:t>З</w:t>
      </w:r>
      <w:r w:rsidR="00603D05" w:rsidRPr="00C34498">
        <w:rPr>
          <w:rFonts w:cstheme="minorHAnsi"/>
          <w:b/>
          <w:bCs/>
          <w:sz w:val="28"/>
          <w:szCs w:val="28"/>
          <w:lang w:eastAsia="ru-RU"/>
        </w:rPr>
        <w:t>акона о государственной гражданской службе</w:t>
      </w:r>
      <w:r w:rsidR="00603D05" w:rsidRPr="00C34498">
        <w:rPr>
          <w:rFonts w:cstheme="minorHAnsi"/>
          <w:bCs/>
          <w:sz w:val="28"/>
          <w:szCs w:val="28"/>
          <w:lang w:eastAsia="ru-RU"/>
        </w:rPr>
        <w:t xml:space="preserve"> </w:t>
      </w:r>
      <w:r w:rsidRPr="00C34498">
        <w:rPr>
          <w:rFonts w:cstheme="minorHAnsi"/>
          <w:bCs/>
          <w:sz w:val="28"/>
          <w:szCs w:val="28"/>
          <w:lang w:eastAsia="ru-RU"/>
        </w:rPr>
        <w:t xml:space="preserve"> предусмотрено</w:t>
      </w:r>
      <w:r w:rsidRPr="00C34498">
        <w:rPr>
          <w:rFonts w:cstheme="minorHAnsi"/>
          <w:sz w:val="28"/>
          <w:szCs w:val="28"/>
          <w:lang w:eastAsia="ru-RU"/>
        </w:rPr>
        <w:t>, что</w:t>
      </w:r>
      <w:r w:rsidR="00603D05" w:rsidRPr="00C34498">
        <w:rPr>
          <w:rFonts w:cstheme="minorHAnsi"/>
          <w:sz w:val="28"/>
          <w:szCs w:val="28"/>
          <w:lang w:eastAsia="ru-RU"/>
        </w:rPr>
        <w:t xml:space="preserve"> за несоблюдение государственным гражданским служащим</w:t>
      </w:r>
      <w:r w:rsidRPr="00C34498">
        <w:rPr>
          <w:rFonts w:cstheme="minorHAnsi"/>
          <w:sz w:val="28"/>
          <w:szCs w:val="28"/>
          <w:lang w:eastAsia="ru-RU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Законом о противодействии коррупции и другими федеральными законами, </w:t>
      </w:r>
      <w:r w:rsidR="00056873" w:rsidRPr="00C34498">
        <w:rPr>
          <w:rFonts w:cstheme="minorHAnsi"/>
          <w:sz w:val="28"/>
          <w:szCs w:val="28"/>
          <w:lang w:eastAsia="ru-RU"/>
        </w:rPr>
        <w:t xml:space="preserve"> </w:t>
      </w:r>
      <w:r w:rsidRPr="00C34498">
        <w:rPr>
          <w:rFonts w:cstheme="minorHAnsi"/>
          <w:bCs/>
          <w:sz w:val="28"/>
          <w:szCs w:val="28"/>
          <w:lang w:eastAsia="ru-RU"/>
        </w:rPr>
        <w:t>налагаются взыскания, предусмотренные федеральным законом</w:t>
      </w:r>
      <w:r w:rsidRPr="00C34498">
        <w:rPr>
          <w:rFonts w:cstheme="minorHAnsi"/>
          <w:sz w:val="28"/>
          <w:szCs w:val="28"/>
          <w:lang w:eastAsia="ru-RU"/>
        </w:rPr>
        <w:t xml:space="preserve">, определяющим порядок и условия </w:t>
      </w:r>
      <w:r w:rsidR="00603D05" w:rsidRPr="00C34498">
        <w:rPr>
          <w:rFonts w:cstheme="minorHAnsi"/>
          <w:sz w:val="28"/>
          <w:szCs w:val="28"/>
          <w:lang w:eastAsia="ru-RU"/>
        </w:rPr>
        <w:t>нахождения на государственной гражданской службе</w:t>
      </w:r>
      <w:r w:rsidRPr="00C34498">
        <w:rPr>
          <w:rFonts w:cstheme="minorHAnsi"/>
          <w:sz w:val="28"/>
          <w:szCs w:val="28"/>
          <w:lang w:eastAsia="ru-RU"/>
        </w:rPr>
        <w:t>.</w:t>
      </w:r>
      <w:proofErr w:type="gramEnd"/>
    </w:p>
    <w:p w:rsidR="00603D05" w:rsidRPr="00C34498" w:rsidRDefault="00603D05" w:rsidP="00603D05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30"/>
          <w:szCs w:val="30"/>
          <w:lang w:eastAsia="ru-RU"/>
        </w:rPr>
      </w:pPr>
      <w:r w:rsidRPr="00C344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056873" w:rsidRPr="00C34498">
        <w:rPr>
          <w:rFonts w:eastAsia="Times New Roman" w:cstheme="minorHAnsi"/>
          <w:color w:val="000000"/>
          <w:sz w:val="28"/>
          <w:szCs w:val="28"/>
          <w:lang w:eastAsia="ru-RU"/>
        </w:rPr>
        <w:t>З</w:t>
      </w:r>
      <w:r w:rsidR="00BF74FA" w:rsidRPr="00C344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аконами </w:t>
      </w:r>
      <w:r w:rsidR="00056873" w:rsidRPr="00C34498">
        <w:rPr>
          <w:rFonts w:eastAsia="Times New Roman" w:cstheme="minorHAnsi"/>
          <w:color w:val="000000"/>
          <w:sz w:val="28"/>
          <w:szCs w:val="28"/>
          <w:lang w:eastAsia="ru-RU"/>
        </w:rPr>
        <w:t>о</w:t>
      </w:r>
      <w:r w:rsidR="00BF74FA" w:rsidRPr="00C344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BF74FA" w:rsidRPr="00C34498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государственной гражданской службе</w:t>
      </w:r>
      <w:r w:rsidR="00056873" w:rsidRPr="00C34498">
        <w:rPr>
          <w:rFonts w:eastAsia="Times New Roman" w:cstheme="minorHAnsi"/>
          <w:color w:val="000000"/>
          <w:sz w:val="28"/>
          <w:szCs w:val="28"/>
          <w:lang w:eastAsia="ru-RU"/>
        </w:rPr>
        <w:t>, о</w:t>
      </w:r>
      <w:r w:rsidRPr="00C344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противодействии коррупции и другими </w:t>
      </w:r>
      <w:r w:rsidRPr="00C34498">
        <w:rPr>
          <w:rFonts w:eastAsia="Times New Roman" w:cstheme="minorHAnsi"/>
          <w:color w:val="000000"/>
          <w:sz w:val="30"/>
          <w:szCs w:val="30"/>
          <w:lang w:eastAsia="ru-RU"/>
        </w:rPr>
        <w:t>федеральными </w:t>
      </w:r>
      <w:hyperlink r:id="rId11" w:history="1">
        <w:r w:rsidRPr="00C34498">
          <w:rPr>
            <w:rFonts w:eastAsia="Times New Roman" w:cstheme="minorHAnsi"/>
            <w:color w:val="1A0DAB"/>
            <w:sz w:val="30"/>
            <w:szCs w:val="30"/>
            <w:u w:val="single"/>
            <w:lang w:eastAsia="ru-RU"/>
          </w:rPr>
          <w:t>законами</w:t>
        </w:r>
      </w:hyperlink>
      <w:r w:rsidRPr="00C34498">
        <w:rPr>
          <w:rFonts w:eastAsia="Times New Roman" w:cstheme="minorHAnsi"/>
          <w:color w:val="000000"/>
          <w:sz w:val="30"/>
          <w:szCs w:val="30"/>
          <w:lang w:eastAsia="ru-RU"/>
        </w:rPr>
        <w:t>, налагаются следующие взыскания:</w:t>
      </w:r>
    </w:p>
    <w:p w:rsidR="00BF74FA" w:rsidRPr="00C34498" w:rsidRDefault="00BF74FA" w:rsidP="00603D05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603D05" w:rsidRPr="00C34498" w:rsidRDefault="00603D05" w:rsidP="00BF74F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34498">
        <w:rPr>
          <w:rFonts w:eastAsia="Times New Roman" w:cstheme="minorHAnsi"/>
          <w:sz w:val="28"/>
          <w:szCs w:val="28"/>
          <w:lang w:eastAsia="ru-RU"/>
        </w:rPr>
        <w:t>1) замечание;</w:t>
      </w:r>
    </w:p>
    <w:p w:rsidR="00603D05" w:rsidRPr="00C34498" w:rsidRDefault="00603D05" w:rsidP="00BF74F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34498">
        <w:rPr>
          <w:rFonts w:eastAsia="Times New Roman" w:cstheme="minorHAnsi"/>
          <w:sz w:val="28"/>
          <w:szCs w:val="28"/>
          <w:lang w:eastAsia="ru-RU"/>
        </w:rPr>
        <w:t>2) выговор;</w:t>
      </w:r>
    </w:p>
    <w:p w:rsidR="00603D05" w:rsidRDefault="00603D05" w:rsidP="00BF74F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34498">
        <w:rPr>
          <w:rFonts w:eastAsia="Times New Roman" w:cstheme="minorHAnsi"/>
          <w:sz w:val="28"/>
          <w:szCs w:val="28"/>
          <w:lang w:eastAsia="ru-RU"/>
        </w:rPr>
        <w:t>3) предупреждение о неполном должностном соответствии.</w:t>
      </w:r>
    </w:p>
    <w:p w:rsidR="00695C64" w:rsidRPr="00C34498" w:rsidRDefault="00695C64" w:rsidP="00BF74F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                     </w:t>
      </w:r>
    </w:p>
    <w:p w:rsidR="00603D05" w:rsidRPr="00C34498" w:rsidRDefault="00BC5C48" w:rsidP="00695C64">
      <w:pPr>
        <w:pStyle w:val="a3"/>
        <w:tabs>
          <w:tab w:val="left" w:pos="5670"/>
        </w:tabs>
        <w:jc w:val="both"/>
        <w:rPr>
          <w:rFonts w:cstheme="minorHAnsi"/>
          <w:bCs/>
          <w:sz w:val="28"/>
          <w:szCs w:val="28"/>
          <w:lang w:eastAsia="ru-RU"/>
        </w:rPr>
      </w:pPr>
      <w:r>
        <w:rPr>
          <w:rFonts w:cstheme="minorHAnsi"/>
          <w:bCs/>
          <w:noProof/>
          <w:sz w:val="28"/>
          <w:szCs w:val="28"/>
          <w:lang w:eastAsia="ru-RU"/>
        </w:rPr>
        <w:drawing>
          <wp:inline distT="0" distB="0" distL="0" distR="0">
            <wp:extent cx="3238500" cy="2638424"/>
            <wp:effectExtent l="0" t="0" r="0" b="0"/>
            <wp:docPr id="9" name="Рисунок 9" descr="C:\Users\Администратор\Pictures\с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Pictures\су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88" cy="263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C64">
        <w:rPr>
          <w:rFonts w:cstheme="minorHAnsi"/>
          <w:bCs/>
          <w:noProof/>
          <w:sz w:val="28"/>
          <w:szCs w:val="28"/>
          <w:lang w:eastAsia="ru-RU"/>
        </w:rPr>
        <w:drawing>
          <wp:inline distT="0" distB="0" distL="0" distR="0">
            <wp:extent cx="3171825" cy="2637907"/>
            <wp:effectExtent l="0" t="0" r="0" b="0"/>
            <wp:docPr id="10" name="Рисунок 10" descr="C:\Users\Администратор\Pictures\Взятка -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Pictures\Взятка -фото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11" cy="263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B8" w:rsidRPr="00C34498" w:rsidRDefault="00616B8A" w:rsidP="00051CB8">
      <w:pPr>
        <w:pStyle w:val="a3"/>
        <w:ind w:firstLine="708"/>
        <w:jc w:val="both"/>
        <w:rPr>
          <w:rFonts w:cstheme="minorHAnsi"/>
          <w:bCs/>
          <w:sz w:val="28"/>
          <w:szCs w:val="28"/>
          <w:lang w:eastAsia="ru-RU"/>
        </w:rPr>
      </w:pPr>
      <w:r w:rsidRPr="00C34498">
        <w:rPr>
          <w:rFonts w:cstheme="minorHAnsi"/>
          <w:b/>
          <w:bCs/>
          <w:sz w:val="28"/>
          <w:szCs w:val="28"/>
          <w:lang w:eastAsia="ru-RU"/>
        </w:rPr>
        <w:t xml:space="preserve">В соответствии с пунктом </w:t>
      </w:r>
      <w:r w:rsidR="0088254F" w:rsidRPr="00C34498">
        <w:rPr>
          <w:rFonts w:cstheme="minorHAnsi"/>
          <w:b/>
          <w:bCs/>
          <w:sz w:val="28"/>
          <w:szCs w:val="28"/>
          <w:lang w:eastAsia="ru-RU"/>
        </w:rPr>
        <w:t>1</w:t>
      </w:r>
      <w:r w:rsidR="00051CB8" w:rsidRPr="00C34498">
        <w:rPr>
          <w:rFonts w:cstheme="minorHAnsi"/>
          <w:b/>
          <w:bCs/>
          <w:sz w:val="28"/>
          <w:szCs w:val="28"/>
          <w:lang w:eastAsia="ru-RU"/>
        </w:rPr>
        <w:t>, 2, 6</w:t>
      </w:r>
      <w:r w:rsidR="0088254F" w:rsidRPr="00C34498">
        <w:rPr>
          <w:rFonts w:cstheme="minorHAnsi"/>
          <w:b/>
          <w:bCs/>
          <w:sz w:val="28"/>
          <w:szCs w:val="28"/>
          <w:lang w:eastAsia="ru-RU"/>
        </w:rPr>
        <w:t xml:space="preserve"> части 1</w:t>
      </w:r>
      <w:r w:rsidRPr="00C34498">
        <w:rPr>
          <w:rFonts w:cstheme="minorHAnsi"/>
          <w:b/>
          <w:bCs/>
          <w:sz w:val="28"/>
          <w:szCs w:val="28"/>
          <w:lang w:eastAsia="ru-RU"/>
        </w:rPr>
        <w:t xml:space="preserve"> статьи </w:t>
      </w:r>
      <w:r w:rsidR="0088254F" w:rsidRPr="00C34498">
        <w:rPr>
          <w:rFonts w:cstheme="minorHAnsi"/>
          <w:b/>
          <w:bCs/>
          <w:sz w:val="28"/>
          <w:szCs w:val="28"/>
          <w:lang w:eastAsia="ru-RU"/>
        </w:rPr>
        <w:t xml:space="preserve">59.2 </w:t>
      </w:r>
      <w:r w:rsidR="00056873" w:rsidRPr="00C34498">
        <w:rPr>
          <w:rFonts w:cstheme="minorHAnsi"/>
          <w:b/>
          <w:bCs/>
          <w:sz w:val="28"/>
          <w:szCs w:val="28"/>
          <w:lang w:eastAsia="ru-RU"/>
        </w:rPr>
        <w:t>З</w:t>
      </w:r>
      <w:r w:rsidR="0088254F" w:rsidRPr="00C34498">
        <w:rPr>
          <w:rFonts w:cstheme="minorHAnsi"/>
          <w:b/>
          <w:bCs/>
          <w:sz w:val="28"/>
          <w:szCs w:val="28"/>
          <w:lang w:eastAsia="ru-RU"/>
        </w:rPr>
        <w:t>акона о государственной гражданской службе</w:t>
      </w:r>
      <w:r w:rsidR="0088254F" w:rsidRPr="00C34498">
        <w:rPr>
          <w:rFonts w:cstheme="minorHAnsi"/>
          <w:bCs/>
          <w:sz w:val="28"/>
          <w:szCs w:val="28"/>
          <w:lang w:eastAsia="ru-RU"/>
        </w:rPr>
        <w:t xml:space="preserve"> </w:t>
      </w:r>
      <w:r w:rsidR="00051CB8" w:rsidRPr="00C34498">
        <w:rPr>
          <w:rFonts w:cstheme="minorHAnsi"/>
          <w:sz w:val="28"/>
          <w:szCs w:val="28"/>
          <w:lang w:eastAsia="ru-RU"/>
        </w:rPr>
        <w:t>гражданский служащий может быть уволен из государственной гражданской службы в связи с утратой доверия:</w:t>
      </w:r>
    </w:p>
    <w:p w:rsidR="00616B8A" w:rsidRPr="00C34498" w:rsidRDefault="00E72F49" w:rsidP="00051CB8">
      <w:pPr>
        <w:pStyle w:val="a3"/>
        <w:ind w:firstLine="708"/>
        <w:jc w:val="both"/>
        <w:rPr>
          <w:rFonts w:cstheme="minorHAnsi"/>
          <w:sz w:val="28"/>
          <w:szCs w:val="28"/>
          <w:lang w:eastAsia="ru-RU"/>
        </w:rPr>
      </w:pPr>
      <w:r w:rsidRPr="00C34498">
        <w:rPr>
          <w:rFonts w:cstheme="minorHAnsi"/>
          <w:sz w:val="28"/>
          <w:szCs w:val="28"/>
          <w:lang w:eastAsia="ru-RU"/>
        </w:rPr>
        <w:t xml:space="preserve">- </w:t>
      </w:r>
      <w:r w:rsidR="00616B8A" w:rsidRPr="00C34498">
        <w:rPr>
          <w:rFonts w:cstheme="minorHAnsi"/>
          <w:sz w:val="28"/>
          <w:szCs w:val="28"/>
          <w:lang w:eastAsia="ru-RU"/>
        </w:rPr>
        <w:t xml:space="preserve">за </w:t>
      </w:r>
      <w:r w:rsidR="00D3289E" w:rsidRPr="00C34498">
        <w:rPr>
          <w:rFonts w:cstheme="minorHAnsi"/>
          <w:sz w:val="28"/>
          <w:szCs w:val="28"/>
          <w:lang w:eastAsia="ru-RU"/>
        </w:rPr>
        <w:t>непринятия гражданским служащим мер по предотвращению и (или) урегулированию конфликта интересов, стороной которого он является, за исключением случаев, устан</w:t>
      </w:r>
      <w:r w:rsidR="00A31D37" w:rsidRPr="00C34498">
        <w:rPr>
          <w:rFonts w:cstheme="minorHAnsi"/>
          <w:sz w:val="28"/>
          <w:szCs w:val="28"/>
          <w:lang w:eastAsia="ru-RU"/>
        </w:rPr>
        <w:t>овленных федеральными законами;</w:t>
      </w:r>
    </w:p>
    <w:p w:rsidR="00616B8A" w:rsidRPr="00C34498" w:rsidRDefault="00E72F49" w:rsidP="00E72F49">
      <w:pPr>
        <w:pStyle w:val="a3"/>
        <w:ind w:firstLine="708"/>
        <w:rPr>
          <w:rFonts w:cstheme="minorHAnsi"/>
          <w:sz w:val="28"/>
          <w:szCs w:val="28"/>
        </w:rPr>
      </w:pPr>
      <w:r w:rsidRPr="00C34498">
        <w:rPr>
          <w:rFonts w:cstheme="minorHAnsi"/>
          <w:sz w:val="28"/>
          <w:szCs w:val="28"/>
        </w:rPr>
        <w:t>-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 </w:t>
      </w:r>
      <w:hyperlink r:id="rId14" w:history="1">
        <w:r w:rsidRPr="00C34498">
          <w:rPr>
            <w:rFonts w:cstheme="minorHAnsi"/>
            <w:sz w:val="28"/>
            <w:szCs w:val="28"/>
          </w:rPr>
          <w:t>законами</w:t>
        </w:r>
      </w:hyperlink>
      <w:r w:rsidRPr="00C34498">
        <w:rPr>
          <w:rFonts w:cstheme="minorHAnsi"/>
          <w:sz w:val="28"/>
          <w:szCs w:val="28"/>
        </w:rPr>
        <w:t>, либо представления заведомо недостоверных сведений;</w:t>
      </w:r>
      <w:r w:rsidR="00A31D37" w:rsidRPr="00C34498">
        <w:rPr>
          <w:rFonts w:cstheme="minorHAnsi"/>
          <w:sz w:val="28"/>
          <w:szCs w:val="28"/>
        </w:rPr>
        <w:t xml:space="preserve"> </w:t>
      </w:r>
    </w:p>
    <w:p w:rsidR="00051CB8" w:rsidRPr="00C34498" w:rsidRDefault="00E72F49" w:rsidP="00051CB8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C34498">
        <w:rPr>
          <w:rFonts w:cstheme="minorHAnsi"/>
          <w:sz w:val="28"/>
          <w:szCs w:val="28"/>
        </w:rPr>
        <w:t xml:space="preserve">- </w:t>
      </w:r>
      <w:r w:rsidR="00051CB8" w:rsidRPr="00C34498">
        <w:rPr>
          <w:rFonts w:cstheme="minorHAnsi"/>
          <w:sz w:val="28"/>
          <w:szCs w:val="28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за исключением случаев, установленных федеральными </w:t>
      </w:r>
      <w:hyperlink r:id="rId15" w:history="1">
        <w:r w:rsidR="00051CB8" w:rsidRPr="00C34498">
          <w:rPr>
            <w:rFonts w:cstheme="minorHAnsi"/>
            <w:sz w:val="28"/>
            <w:szCs w:val="28"/>
          </w:rPr>
          <w:t>законами</w:t>
        </w:r>
      </w:hyperlink>
      <w:r w:rsidR="00051CB8" w:rsidRPr="00C34498">
        <w:rPr>
          <w:rFonts w:cstheme="minorHAnsi"/>
          <w:sz w:val="28"/>
          <w:szCs w:val="28"/>
        </w:rPr>
        <w:t>.</w:t>
      </w:r>
    </w:p>
    <w:p w:rsidR="00E72F49" w:rsidRPr="00C34498" w:rsidRDefault="00E72F49" w:rsidP="00051CB8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E72F49" w:rsidRPr="00C34498" w:rsidRDefault="00E72F49" w:rsidP="00E72F49">
      <w:pPr>
        <w:pStyle w:val="a3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proofErr w:type="gramStart"/>
      <w:r w:rsidRPr="00C34498">
        <w:rPr>
          <w:rFonts w:cstheme="minorHAnsi"/>
          <w:b/>
          <w:sz w:val="28"/>
          <w:szCs w:val="28"/>
          <w:shd w:val="clear" w:color="auto" w:fill="FFFFFF"/>
        </w:rPr>
        <w:t xml:space="preserve">В соответствии с пунктом 1 части 2 статьи 59.2 </w:t>
      </w:r>
      <w:r w:rsidR="00056873" w:rsidRPr="00C34498">
        <w:rPr>
          <w:rFonts w:cstheme="minorHAnsi"/>
          <w:b/>
          <w:sz w:val="28"/>
          <w:szCs w:val="28"/>
          <w:shd w:val="clear" w:color="auto" w:fill="FFFFFF"/>
        </w:rPr>
        <w:t>З</w:t>
      </w:r>
      <w:r w:rsidRPr="00C34498">
        <w:rPr>
          <w:rFonts w:cstheme="minorHAnsi"/>
          <w:b/>
          <w:bCs/>
          <w:sz w:val="28"/>
          <w:szCs w:val="28"/>
          <w:lang w:eastAsia="ru-RU"/>
        </w:rPr>
        <w:t>акона о государственной гражданской службе</w:t>
      </w:r>
      <w:r w:rsidRPr="00C34498">
        <w:rPr>
          <w:rFonts w:cstheme="minorHAnsi"/>
          <w:bCs/>
          <w:sz w:val="28"/>
          <w:szCs w:val="28"/>
          <w:lang w:eastAsia="ru-RU"/>
        </w:rPr>
        <w:t xml:space="preserve"> г</w:t>
      </w:r>
      <w:r w:rsidRPr="00C34498">
        <w:rPr>
          <w:rFonts w:cstheme="minorHAnsi"/>
          <w:sz w:val="28"/>
          <w:szCs w:val="28"/>
          <w:shd w:val="clear" w:color="auto" w:fill="FFFFFF"/>
        </w:rPr>
        <w:t>ражданский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C34498">
        <w:rPr>
          <w:rFonts w:cstheme="minorHAnsi"/>
          <w:sz w:val="28"/>
          <w:szCs w:val="28"/>
          <w:shd w:val="clear" w:color="auto" w:fill="FFFFFF"/>
        </w:rPr>
        <w:t xml:space="preserve"> обязанностей </w:t>
      </w:r>
      <w:r w:rsidRPr="00C34498">
        <w:rPr>
          <w:rFonts w:cstheme="minorHAnsi"/>
          <w:sz w:val="28"/>
          <w:szCs w:val="28"/>
          <w:shd w:val="clear" w:color="auto" w:fill="FFFFFF"/>
        </w:rPr>
        <w:lastRenderedPageBreak/>
        <w:t>признается следствием не зависящих от него обстоятельств в порядке, предусмотренном </w:t>
      </w:r>
      <w:hyperlink r:id="rId16" w:anchor="dst336" w:history="1">
        <w:r w:rsidRPr="00C34498">
          <w:rPr>
            <w:rStyle w:val="a4"/>
            <w:rFonts w:cstheme="minorHAnsi"/>
            <w:color w:val="1A0DAB"/>
            <w:sz w:val="28"/>
            <w:szCs w:val="28"/>
            <w:shd w:val="clear" w:color="auto" w:fill="FFFFFF"/>
          </w:rPr>
          <w:t>частями 3</w:t>
        </w:r>
      </w:hyperlink>
      <w:r w:rsidRPr="00C34498">
        <w:rPr>
          <w:rFonts w:cstheme="minorHAnsi"/>
          <w:sz w:val="28"/>
          <w:szCs w:val="28"/>
          <w:shd w:val="clear" w:color="auto" w:fill="FFFFFF"/>
        </w:rPr>
        <w:t> - </w:t>
      </w:r>
      <w:hyperlink r:id="rId17" w:anchor="dst339" w:history="1">
        <w:r w:rsidRPr="00C34498">
          <w:rPr>
            <w:rStyle w:val="a4"/>
            <w:rFonts w:cstheme="minorHAnsi"/>
            <w:color w:val="1A0DAB"/>
            <w:sz w:val="28"/>
            <w:szCs w:val="28"/>
            <w:shd w:val="clear" w:color="auto" w:fill="FFFFFF"/>
          </w:rPr>
          <w:t>6 статьи 13</w:t>
        </w:r>
      </w:hyperlink>
      <w:r w:rsidRPr="00C34498">
        <w:rPr>
          <w:rFonts w:cstheme="minorHAnsi"/>
          <w:sz w:val="28"/>
          <w:szCs w:val="28"/>
          <w:shd w:val="clear" w:color="auto" w:fill="FFFFFF"/>
        </w:rPr>
        <w:t> </w:t>
      </w:r>
      <w:r w:rsidR="00056873" w:rsidRPr="00C34498">
        <w:rPr>
          <w:rFonts w:cstheme="minorHAnsi"/>
          <w:sz w:val="28"/>
          <w:szCs w:val="28"/>
          <w:shd w:val="clear" w:color="auto" w:fill="FFFFFF"/>
        </w:rPr>
        <w:t>З</w:t>
      </w:r>
      <w:r w:rsidRPr="00C34498">
        <w:rPr>
          <w:rFonts w:cstheme="minorHAnsi"/>
          <w:sz w:val="28"/>
          <w:szCs w:val="28"/>
          <w:shd w:val="clear" w:color="auto" w:fill="FFFFFF"/>
        </w:rPr>
        <w:t xml:space="preserve">акона </w:t>
      </w:r>
      <w:r w:rsidR="00056873" w:rsidRPr="00C34498">
        <w:rPr>
          <w:rFonts w:cstheme="minorHAnsi"/>
          <w:sz w:val="28"/>
          <w:szCs w:val="28"/>
          <w:shd w:val="clear" w:color="auto" w:fill="FFFFFF"/>
        </w:rPr>
        <w:t>о</w:t>
      </w:r>
      <w:r w:rsidRPr="00C34498">
        <w:rPr>
          <w:rFonts w:cstheme="minorHAnsi"/>
          <w:sz w:val="28"/>
          <w:szCs w:val="28"/>
          <w:shd w:val="clear" w:color="auto" w:fill="FFFFFF"/>
        </w:rPr>
        <w:t xml:space="preserve"> противодействии коррупции.</w:t>
      </w:r>
    </w:p>
    <w:p w:rsidR="00E72F49" w:rsidRPr="00C34498" w:rsidRDefault="00E72F49" w:rsidP="00E72F49">
      <w:pPr>
        <w:pStyle w:val="a3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E72F49" w:rsidRPr="00C34498" w:rsidRDefault="00E72F49" w:rsidP="00E72F49">
      <w:pPr>
        <w:pStyle w:val="a3"/>
        <w:jc w:val="both"/>
        <w:rPr>
          <w:rFonts w:cstheme="minorHAnsi"/>
          <w:sz w:val="28"/>
          <w:szCs w:val="28"/>
        </w:rPr>
      </w:pPr>
      <w:r w:rsidRPr="00C3449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C34498">
        <w:rPr>
          <w:rFonts w:eastAsia="Times New Roman" w:cstheme="minorHAnsi"/>
          <w:sz w:val="28"/>
          <w:szCs w:val="28"/>
          <w:lang w:eastAsia="ru-RU"/>
        </w:rPr>
        <w:tab/>
      </w:r>
      <w:r w:rsidRPr="00C34498">
        <w:rPr>
          <w:rFonts w:cstheme="minorHAnsi"/>
          <w:sz w:val="28"/>
          <w:szCs w:val="28"/>
          <w:shd w:val="clear" w:color="auto" w:fill="FFFFFF"/>
        </w:rPr>
        <w:t xml:space="preserve">Сведения </w:t>
      </w:r>
      <w:proofErr w:type="gramStart"/>
      <w:r w:rsidRPr="00C34498">
        <w:rPr>
          <w:rFonts w:cstheme="minorHAnsi"/>
          <w:sz w:val="28"/>
          <w:szCs w:val="28"/>
          <w:shd w:val="clear" w:color="auto" w:fill="FFFFFF"/>
        </w:rPr>
        <w:t>о применении к гражданскому служащему взыскания в виде увольнения в связи с утратой</w:t>
      </w:r>
      <w:proofErr w:type="gramEnd"/>
      <w:r w:rsidRPr="00C34498">
        <w:rPr>
          <w:rFonts w:cstheme="minorHAnsi"/>
          <w:sz w:val="28"/>
          <w:szCs w:val="28"/>
          <w:shd w:val="clear" w:color="auto" w:fill="FFFFFF"/>
        </w:rPr>
        <w:t xml:space="preserve"> доверия за совершение коррупционного правонарушения включаются государственным органом, в котором гражданский служащий проходил гражданскую службу, в реестр лиц, уволенных в связи с утратой доверия, предусмотренный </w:t>
      </w:r>
      <w:hyperlink r:id="rId18" w:anchor="dst184" w:history="1">
        <w:r w:rsidRPr="00C34498">
          <w:rPr>
            <w:rStyle w:val="a4"/>
            <w:rFonts w:cstheme="minorHAnsi"/>
            <w:color w:val="1A0DAB"/>
            <w:sz w:val="28"/>
            <w:szCs w:val="28"/>
            <w:shd w:val="clear" w:color="auto" w:fill="FFFFFF"/>
          </w:rPr>
          <w:t>статьей 15</w:t>
        </w:r>
      </w:hyperlink>
      <w:r w:rsidRPr="00C34498">
        <w:rPr>
          <w:rFonts w:cstheme="minorHAnsi"/>
          <w:sz w:val="28"/>
          <w:szCs w:val="28"/>
          <w:shd w:val="clear" w:color="auto" w:fill="FFFFFF"/>
        </w:rPr>
        <w:t> </w:t>
      </w:r>
      <w:r w:rsidR="00056873" w:rsidRPr="00C34498">
        <w:rPr>
          <w:rFonts w:cstheme="minorHAnsi"/>
          <w:sz w:val="28"/>
          <w:szCs w:val="28"/>
          <w:shd w:val="clear" w:color="auto" w:fill="FFFFFF"/>
        </w:rPr>
        <w:t>З</w:t>
      </w:r>
      <w:r w:rsidRPr="00C34498">
        <w:rPr>
          <w:rFonts w:cstheme="minorHAnsi"/>
          <w:sz w:val="28"/>
          <w:szCs w:val="28"/>
          <w:shd w:val="clear" w:color="auto" w:fill="FFFFFF"/>
        </w:rPr>
        <w:t xml:space="preserve">акона </w:t>
      </w:r>
      <w:r w:rsidR="00056873" w:rsidRPr="00C34498">
        <w:rPr>
          <w:rFonts w:cstheme="minorHAnsi"/>
          <w:sz w:val="28"/>
          <w:szCs w:val="28"/>
          <w:shd w:val="clear" w:color="auto" w:fill="FFFFFF"/>
        </w:rPr>
        <w:t>о</w:t>
      </w:r>
      <w:r w:rsidRPr="00C34498">
        <w:rPr>
          <w:rFonts w:cstheme="minorHAnsi"/>
          <w:sz w:val="28"/>
          <w:szCs w:val="28"/>
          <w:shd w:val="clear" w:color="auto" w:fill="FFFFFF"/>
        </w:rPr>
        <w:t xml:space="preserve"> противодейст</w:t>
      </w:r>
      <w:r w:rsidR="00056873" w:rsidRPr="00C34498">
        <w:rPr>
          <w:rFonts w:cstheme="minorHAnsi"/>
          <w:sz w:val="28"/>
          <w:szCs w:val="28"/>
          <w:shd w:val="clear" w:color="auto" w:fill="FFFFFF"/>
        </w:rPr>
        <w:t>вии коррупции</w:t>
      </w:r>
      <w:r w:rsidRPr="00C34498">
        <w:rPr>
          <w:rFonts w:cstheme="minorHAnsi"/>
          <w:sz w:val="28"/>
          <w:szCs w:val="28"/>
          <w:shd w:val="clear" w:color="auto" w:fill="FFFFFF"/>
        </w:rPr>
        <w:t>.</w:t>
      </w:r>
    </w:p>
    <w:p w:rsidR="00E72F49" w:rsidRPr="00263F05" w:rsidRDefault="00E72F49" w:rsidP="00051CB8">
      <w:pPr>
        <w:pStyle w:val="a3"/>
        <w:ind w:firstLine="708"/>
        <w:jc w:val="both"/>
        <w:rPr>
          <w:rFonts w:cstheme="minorHAnsi"/>
          <w:b/>
          <w:sz w:val="28"/>
          <w:szCs w:val="28"/>
        </w:rPr>
      </w:pPr>
    </w:p>
    <w:p w:rsidR="00263F05" w:rsidRPr="00263F05" w:rsidRDefault="00263F05" w:rsidP="00616B8A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3F05">
        <w:rPr>
          <w:rFonts w:ascii="Times New Roman" w:hAnsi="Times New Roman" w:cs="Times New Roman"/>
          <w:iCs/>
          <w:sz w:val="28"/>
          <w:szCs w:val="28"/>
          <w:lang w:eastAsia="ru-RU"/>
        </w:rPr>
        <w:t>Телефон доверия: 8 (873) 455-03-21</w:t>
      </w:r>
    </w:p>
    <w:p w:rsidR="00263F05" w:rsidRPr="00263F05" w:rsidRDefault="00263F05" w:rsidP="00616B8A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16B8A" w:rsidRPr="00263F05" w:rsidRDefault="00263F05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3F05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 xml:space="preserve">По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телефону «Горячей линии» 8 (800) 100-60-66 ежедневно и круглосуточно (в том числе в выходные дни) предоставляются консультации и (или) разъяснения по вопросам защиты прав потребителей на рынке финансовых услуг. «Горячая линия» призвана помочь гражданам в вопросах подачи обращений, а также окажет содействие повышению информированности населения о правах потребителей на финансовом рынке.</w:t>
      </w:r>
    </w:p>
    <w:p w:rsidR="00616B8A" w:rsidRPr="00616B8A" w:rsidRDefault="00616B8A" w:rsidP="00616B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B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31A11">
        <w:rPr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694301E9" wp14:editId="4AAD29CD">
            <wp:extent cx="6474562" cy="5200650"/>
            <wp:effectExtent l="0" t="0" r="2540" b="0"/>
            <wp:docPr id="11" name="Рисунок 11" descr="C:\Users\Администратор\Pictures\Нет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Pictures\Нет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20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8A" w:rsidRPr="00263F05" w:rsidRDefault="00263F05" w:rsidP="00616B8A">
      <w:pPr>
        <w:pStyle w:val="a3"/>
        <w:jc w:val="both"/>
        <w:rPr>
          <w:rFonts w:cstheme="minorHAnsi"/>
          <w:b/>
          <w:sz w:val="28"/>
          <w:szCs w:val="28"/>
          <w:lang w:eastAsia="ru-RU"/>
        </w:rPr>
      </w:pPr>
      <w:r w:rsidRPr="00263F05">
        <w:rPr>
          <w:rFonts w:cstheme="minorHAnsi"/>
          <w:b/>
          <w:i/>
          <w:iCs/>
          <w:sz w:val="28"/>
          <w:szCs w:val="28"/>
          <w:lang w:eastAsia="ru-RU"/>
        </w:rPr>
        <w:t xml:space="preserve"> </w:t>
      </w:r>
    </w:p>
    <w:p w:rsidR="00E72F49" w:rsidRPr="00D31A11" w:rsidRDefault="00B31055" w:rsidP="00B3105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н</w:t>
      </w:r>
      <w:r w:rsidR="00D31A11" w:rsidRPr="00D31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31A11" w:rsidRPr="00D31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отдела организации</w:t>
      </w:r>
    </w:p>
    <w:p w:rsidR="00D31A11" w:rsidRDefault="00D31A11" w:rsidP="00B3105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31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обеспечения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D31A11" w:rsidRPr="00D31A11" w:rsidRDefault="00D31A11" w:rsidP="00B3105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Бесаева</w:t>
      </w:r>
      <w:proofErr w:type="spellEnd"/>
    </w:p>
    <w:p w:rsidR="00BF74FA" w:rsidRPr="00616B8A" w:rsidRDefault="00E72F49" w:rsidP="00616B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</w:p>
    <w:sectPr w:rsidR="00BF74FA" w:rsidRPr="00616B8A" w:rsidSect="0082352E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CF"/>
    <w:rsid w:val="00051CB8"/>
    <w:rsid w:val="00056873"/>
    <w:rsid w:val="00175D97"/>
    <w:rsid w:val="00263F05"/>
    <w:rsid w:val="00380FD4"/>
    <w:rsid w:val="004C610F"/>
    <w:rsid w:val="00511A72"/>
    <w:rsid w:val="00603D05"/>
    <w:rsid w:val="00616B8A"/>
    <w:rsid w:val="00623083"/>
    <w:rsid w:val="006719CA"/>
    <w:rsid w:val="00695C64"/>
    <w:rsid w:val="006C4A24"/>
    <w:rsid w:val="0074020A"/>
    <w:rsid w:val="0082352E"/>
    <w:rsid w:val="0088254F"/>
    <w:rsid w:val="008E5775"/>
    <w:rsid w:val="009E5A11"/>
    <w:rsid w:val="00A31D37"/>
    <w:rsid w:val="00A658A6"/>
    <w:rsid w:val="00AA7FCF"/>
    <w:rsid w:val="00B31055"/>
    <w:rsid w:val="00BA0339"/>
    <w:rsid w:val="00BC5C48"/>
    <w:rsid w:val="00BF74FA"/>
    <w:rsid w:val="00C34498"/>
    <w:rsid w:val="00D31A11"/>
    <w:rsid w:val="00D3289E"/>
    <w:rsid w:val="00E72F49"/>
    <w:rsid w:val="00E92093"/>
    <w:rsid w:val="00EE02B2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F74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F74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s://www.consultant.ru/document/cons_doc_LAW_442438/6ed1ab95bddfd986dcb541b17db48da72b4f511b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s://www.consultant.ru/document/cons_doc_LAW_442438/98b73280366f58e51bc537f966aaf48159cacda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442438/98b73280366f58e51bc537f966aaf48159cacda7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consultant.ru/document/cons_doc_LAW_442435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onsultant.ru/document/cons_doc_LAW_48601/fbd36a9cdae3d0a1ea934541443aabe898d668f3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consultant.ru/document/cons_doc_LAW_48601/fbd36a9cdae3d0a1ea934541443aabe898d668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2024-07-10T14:19:00Z</cp:lastPrinted>
  <dcterms:created xsi:type="dcterms:W3CDTF">2023-12-01T08:19:00Z</dcterms:created>
  <dcterms:modified xsi:type="dcterms:W3CDTF">2024-07-11T06:53:00Z</dcterms:modified>
</cp:coreProperties>
</file>