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AE" w:rsidRPr="00375CAE" w:rsidRDefault="00375CAE" w:rsidP="00375CAE">
      <w:pPr>
        <w:shd w:val="clear" w:color="auto" w:fill="FFFFFF"/>
        <w:spacing w:before="60" w:after="6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75C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Цели и особенности деятельности Федеральной службы  </w:t>
      </w:r>
      <w:proofErr w:type="gramStart"/>
      <w:r w:rsidRPr="00375C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службы</w:t>
      </w:r>
      <w:proofErr w:type="gramEnd"/>
      <w:r w:rsidRPr="00375C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 надзору в сфере защиты прав потребителей и благополучия человека</w:t>
      </w:r>
    </w:p>
    <w:p w:rsidR="00375CAE" w:rsidRPr="00375CAE" w:rsidRDefault="00375CAE" w:rsidP="00375CAE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75C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Цели</w:t>
      </w:r>
    </w:p>
    <w:p w:rsidR="00375CAE" w:rsidRPr="00375CAE" w:rsidRDefault="00375CAE" w:rsidP="00375CA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Главной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 цель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 службы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надзору в сфере защиты прав потребителей и благополучия человека является 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>обеспеч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 санитарно-эпидемиологического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 благополучи</w:t>
      </w:r>
      <w:r>
        <w:rPr>
          <w:rFonts w:ascii="Times New Roman" w:hAnsi="Times New Roman" w:cs="Times New Roman"/>
          <w:sz w:val="28"/>
          <w:szCs w:val="28"/>
          <w:lang w:eastAsia="ru-RU"/>
        </w:rPr>
        <w:t>я населения и защита прав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 потребителей. </w:t>
      </w:r>
      <w:bookmarkStart w:id="0" w:name="_GoBack"/>
      <w:bookmarkEnd w:id="0"/>
      <w:r w:rsidRPr="00375CAE">
        <w:rPr>
          <w:rFonts w:ascii="Times New Roman" w:hAnsi="Times New Roman" w:cs="Times New Roman"/>
          <w:sz w:val="28"/>
          <w:szCs w:val="28"/>
          <w:lang w:eastAsia="ru-RU"/>
        </w:rPr>
        <w:t>Конкретно это выражается в следующем:</w:t>
      </w:r>
    </w:p>
    <w:p w:rsidR="00375CAE" w:rsidRPr="00375CAE" w:rsidRDefault="00375CAE" w:rsidP="00375CA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5C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Выработка государственной политики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> в сферах защиты прав потребителей, здорового питания, организации питания, обеспечения качества и безопасности пищевых продуктов, а также материалов и изделий, которые контактируют с едой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75CAE" w:rsidRPr="00375CAE" w:rsidRDefault="00375CAE" w:rsidP="00375CA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5C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Нормативно-правовое регулирование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: Роспотребнадзор разрабатывает и утверждает государственные санитарно-эпидемиологические правила и гигиенические нормативы.  </w:t>
      </w:r>
    </w:p>
    <w:p w:rsidR="00375CAE" w:rsidRPr="00375CAE" w:rsidRDefault="00375CAE" w:rsidP="00375C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5C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Контроль и надзор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> за соблюдением законодательства: </w:t>
      </w:r>
    </w:p>
    <w:p w:rsidR="00375CAE" w:rsidRPr="00375CAE" w:rsidRDefault="00375CAE" w:rsidP="00375C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>в области санитарно-эпидемиологического благополучия (санитарный надзор); </w:t>
      </w:r>
    </w:p>
    <w:p w:rsidR="00375CAE" w:rsidRPr="00375CAE" w:rsidRDefault="00375CAE" w:rsidP="00375C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в сфере защиты прав потребителей (включая </w:t>
      </w:r>
      <w:proofErr w:type="gramStart"/>
      <w:r w:rsidRPr="00375CAE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 правилами продажи товаров); </w:t>
      </w:r>
    </w:p>
    <w:p w:rsidR="00375CAE" w:rsidRPr="00375CAE" w:rsidRDefault="00375CAE" w:rsidP="00375C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за соблюдением законодательства о защите детей от информации, которая может навредить их здоровью или развитию;  </w:t>
      </w:r>
    </w:p>
    <w:p w:rsidR="00375CAE" w:rsidRPr="00375CAE" w:rsidRDefault="00375CAE" w:rsidP="00375C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в отдельных специфических сферах — например, лицензионный </w:t>
      </w:r>
      <w:proofErr w:type="gramStart"/>
      <w:r w:rsidRPr="00375CAE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деятельностью, связанной с возбудителями инфекционных заболеваний, генно-инженерно-модифицированными организмами, источниками ионизирующего излучения, а также за услугами по дезинфекции, дезинсекции и дератизации </w:t>
      </w:r>
    </w:p>
    <w:p w:rsidR="00375CAE" w:rsidRPr="00375CAE" w:rsidRDefault="00375CAE" w:rsidP="00375CA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5C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Санитарно-карантинный контроль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 xml:space="preserve"> в пунктах пропуска через государственную границу РФ.  </w:t>
      </w:r>
    </w:p>
    <w:p w:rsidR="00375CAE" w:rsidRDefault="00375CAE" w:rsidP="00375CAE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75CAE" w:rsidRPr="00375CAE" w:rsidRDefault="00375CAE" w:rsidP="00375CAE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75C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Особенности</w:t>
      </w:r>
    </w:p>
    <w:p w:rsidR="00375CAE" w:rsidRPr="00375CAE" w:rsidRDefault="00375CAE" w:rsidP="00375C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5CAE">
        <w:rPr>
          <w:rFonts w:ascii="Times New Roman" w:hAnsi="Times New Roman" w:cs="Times New Roman"/>
          <w:sz w:val="28"/>
          <w:szCs w:val="28"/>
          <w:lang w:eastAsia="ru-RU"/>
        </w:rPr>
        <w:t>У службы есть ряд характерных черт, которые определяют её работу:</w:t>
      </w:r>
    </w:p>
    <w:p w:rsidR="00375CAE" w:rsidRPr="00375CAE" w:rsidRDefault="00375CAE" w:rsidP="00375C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5C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Статус федерального органа исполнительной власти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>. Руководство деятельностью Роспотребнадзора осуществляет Правительство Российской Федерации.</w:t>
      </w:r>
    </w:p>
    <w:p w:rsidR="00375CAE" w:rsidRPr="00375CAE" w:rsidRDefault="00375CAE" w:rsidP="00375C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5C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Работа через территориальные органы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>. Служба действует не только напрямую, но и через сеть региональных управлений.</w:t>
      </w:r>
    </w:p>
    <w:p w:rsidR="00375CAE" w:rsidRPr="00375CAE" w:rsidRDefault="00375CAE" w:rsidP="00375C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5C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Активное взаимодействие с другими структурами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>. Роспотребнадзор сотрудничает не только с федеральными и региональными органами власти, но и с органами местного самоуправления, общественными объединениями и иными организациями.</w:t>
      </w:r>
    </w:p>
    <w:p w:rsidR="00375CAE" w:rsidRPr="00375CAE" w:rsidRDefault="00375CAE" w:rsidP="00375CA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5C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Широкий набор полномочий для выполнения задач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>. Служба вправе организовывать исследования, экспертизы и анализы, запрашивать необходимые сведения, давать разъяснения, привлекать к работе научные и иные организации, а также пресекать нарушения и применять меры ограничительного, предупредительного или профилактического характера.</w:t>
      </w:r>
    </w:p>
    <w:p w:rsidR="00375CAE" w:rsidRPr="00375CAE" w:rsidRDefault="00375CAE" w:rsidP="00375CA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75C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Важное ограничение полномочий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>. Роспотребнадзор </w:t>
      </w:r>
      <w:r w:rsidRPr="00375CA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 вправе</w:t>
      </w:r>
      <w:r w:rsidRPr="00375CAE">
        <w:rPr>
          <w:rFonts w:ascii="Times New Roman" w:hAnsi="Times New Roman" w:cs="Times New Roman"/>
          <w:sz w:val="28"/>
          <w:szCs w:val="28"/>
          <w:lang w:eastAsia="ru-RU"/>
        </w:rPr>
        <w:t> самостоятельно осуществлять нормативно-правовое регулирование (кроме случаев, прямо установленных указами Президента или постановлениями Правительства), а также управлять государственным имуществом и оказывать платные услуги (за исключением отдельных кадровых и имущественных вопросов для руководителя службы).</w:t>
      </w:r>
    </w:p>
    <w:p w:rsidR="00C14A58" w:rsidRDefault="00C14A58"/>
    <w:sectPr w:rsidR="00C14A58" w:rsidSect="00375CA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70541"/>
    <w:multiLevelType w:val="multilevel"/>
    <w:tmpl w:val="802A3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383D27"/>
    <w:multiLevelType w:val="multilevel"/>
    <w:tmpl w:val="8C74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AF"/>
    <w:rsid w:val="00375CAE"/>
    <w:rsid w:val="004307A5"/>
    <w:rsid w:val="008731AF"/>
    <w:rsid w:val="00C1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C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5C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5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51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28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2026-08-14T07:36:00Z</dcterms:created>
  <dcterms:modified xsi:type="dcterms:W3CDTF">2026-08-14T07:53:00Z</dcterms:modified>
</cp:coreProperties>
</file>